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1. Общие положения об Инициативной группе.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1.1. Инициативная группа сообщества активных граждан «Гражданин страны Росатом» (далее – ИГ ГСР) является объединением наиболее активных граждан из сообщества активных граждан «Гражданин страны Росатом» (далее – ГСР), объединившихся на основе общности интересов для реализации социально-значимых инициатив территории.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 xml:space="preserve">1.2. Целями образования ИГ ГРС является координация и упорядочение усилий по формированию социально-значимых инициатив граждан, входящих в ГСР, для эффективного взаимодействия с органами местного самоуправления, предприятиями и организациями, 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1.3. Задачи ИГ ГСР: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Формирование социально-значимых инициатив.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Внесение сформированных инициатив на рассмотрение Экспертного совета ГСР.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2. Структура ИГ.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2.1. В состав ИГ входят наиболее активные граждане ГСР, имеющие намерение выдвигать инициативы для рассмотрения Экспертным советом ГСР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2.2. Участник ИГ должен: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- иметь желание и возможность участвовать в работе ИГ;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- уметь грамотно организовывать работу;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- иметь компетенции в сфере, касающейся инициативы.</w:t>
      </w:r>
    </w:p>
    <w:p w:rsidR="00ED0EBE" w:rsidRPr="00607D6C" w:rsidRDefault="00ED0EBE" w:rsidP="00ED0E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6C">
        <w:rPr>
          <w:rFonts w:ascii="Times New Roman" w:hAnsi="Times New Roman" w:cs="Times New Roman"/>
          <w:sz w:val="24"/>
          <w:szCs w:val="24"/>
        </w:rPr>
        <w:t>2.3. Численный состав ИГ – не менее 10 и не более 20 человек.</w:t>
      </w:r>
    </w:p>
    <w:p w:rsidR="00A66634" w:rsidRDefault="00A66634">
      <w:bookmarkStart w:id="0" w:name="_GoBack"/>
      <w:bookmarkEnd w:id="0"/>
    </w:p>
    <w:sectPr w:rsidR="00A6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BE"/>
    <w:rsid w:val="003C66D7"/>
    <w:rsid w:val="009E51F1"/>
    <w:rsid w:val="00A66634"/>
    <w:rsid w:val="00AF68AA"/>
    <w:rsid w:val="00CB7148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E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3C66D7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AF68AA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D7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uiPriority w:val="9"/>
    <w:rsid w:val="00CB7148"/>
    <w:rPr>
      <w:rFonts w:eastAsiaTheme="majorEastAsia" w:cstheme="majorBidi"/>
      <w:b/>
      <w:bCs/>
      <w:szCs w:val="26"/>
    </w:rPr>
  </w:style>
  <w:style w:type="character" w:customStyle="1" w:styleId="21">
    <w:name w:val="Заголовок 2 Знак1"/>
    <w:basedOn w:val="a0"/>
    <w:link w:val="2"/>
    <w:uiPriority w:val="9"/>
    <w:rsid w:val="00AF68AA"/>
    <w:rPr>
      <w:rFonts w:eastAsiaTheme="majorEastAsia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E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3C66D7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AF68AA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D7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uiPriority w:val="9"/>
    <w:rsid w:val="00CB7148"/>
    <w:rPr>
      <w:rFonts w:eastAsiaTheme="majorEastAsia" w:cstheme="majorBidi"/>
      <w:b/>
      <w:bCs/>
      <w:szCs w:val="26"/>
    </w:rPr>
  </w:style>
  <w:style w:type="character" w:customStyle="1" w:styleId="21">
    <w:name w:val="Заголовок 2 Знак1"/>
    <w:basedOn w:val="a0"/>
    <w:link w:val="2"/>
    <w:uiPriority w:val="9"/>
    <w:rsid w:val="00AF68AA"/>
    <w:rPr>
      <w:rFonts w:eastAsiaTheme="majorEastAsia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2017-03-24T12:43:00Z</dcterms:created>
  <dcterms:modified xsi:type="dcterms:W3CDTF">2017-03-24T12:44:00Z</dcterms:modified>
</cp:coreProperties>
</file>